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Look w:val="0620"/>
      </w:tblPr>
      <w:tblGrid>
        <w:gridCol w:w="1481"/>
        <w:gridCol w:w="957"/>
      </w:tblGrid>
      <w:tr w:rsidR="00821B36" w:rsidTr="0027329D">
        <w:trPr>
          <w:cnfStyle w:val="100000000000"/>
        </w:trPr>
        <w:tc>
          <w:tcPr>
            <w:tcW w:w="920" w:type="dxa"/>
          </w:tcPr>
          <w:p w:rsidR="00821B36" w:rsidRDefault="00821B36" w:rsidP="00821B36">
            <w:r>
              <w:t>ITEM</w:t>
            </w:r>
          </w:p>
        </w:tc>
        <w:tc>
          <w:tcPr>
            <w:tcW w:w="957" w:type="dxa"/>
          </w:tcPr>
          <w:p w:rsidR="00821B36" w:rsidRDefault="00821B36" w:rsidP="00821B36">
            <w:r>
              <w:t>VEREIST</w:t>
            </w:r>
          </w:p>
        </w:tc>
      </w:tr>
      <w:tr w:rsidR="00821B36" w:rsidTr="0027329D">
        <w:tc>
          <w:tcPr>
            <w:tcW w:w="920" w:type="dxa"/>
          </w:tcPr>
          <w:p w:rsidR="00821B36" w:rsidRDefault="0027329D" w:rsidP="00821B36">
            <w:r>
              <w:t xml:space="preserve">Potlood  </w:t>
            </w:r>
          </w:p>
        </w:tc>
        <w:tc>
          <w:tcPr>
            <w:tcW w:w="957" w:type="dxa"/>
          </w:tcPr>
          <w:p w:rsidR="00821B36" w:rsidRDefault="00821B36" w:rsidP="00821B36"/>
        </w:tc>
      </w:tr>
      <w:tr w:rsidR="00821B36" w:rsidTr="0027329D">
        <w:tc>
          <w:tcPr>
            <w:tcW w:w="920" w:type="dxa"/>
          </w:tcPr>
          <w:p w:rsidR="00821B36" w:rsidRDefault="0027329D" w:rsidP="00821B36">
            <w:r>
              <w:t xml:space="preserve">Gum        </w:t>
            </w:r>
          </w:p>
        </w:tc>
        <w:tc>
          <w:tcPr>
            <w:tcW w:w="957" w:type="dxa"/>
          </w:tcPr>
          <w:p w:rsidR="00821B36" w:rsidRDefault="00821B36" w:rsidP="00821B36"/>
        </w:tc>
      </w:tr>
      <w:tr w:rsidR="00821B36" w:rsidTr="0027329D">
        <w:tc>
          <w:tcPr>
            <w:tcW w:w="920" w:type="dxa"/>
          </w:tcPr>
          <w:p w:rsidR="00821B36" w:rsidRDefault="0027329D" w:rsidP="00821B36">
            <w:r>
              <w:t>puntenslijper</w:t>
            </w:r>
          </w:p>
        </w:tc>
        <w:tc>
          <w:tcPr>
            <w:tcW w:w="957" w:type="dxa"/>
          </w:tcPr>
          <w:p w:rsidR="00821B36" w:rsidRDefault="00821B36" w:rsidP="00821B36"/>
        </w:tc>
      </w:tr>
      <w:tr w:rsidR="00821B36" w:rsidTr="0027329D">
        <w:tc>
          <w:tcPr>
            <w:tcW w:w="920" w:type="dxa"/>
          </w:tcPr>
          <w:p w:rsidR="00821B36" w:rsidRDefault="0027329D" w:rsidP="00821B36">
            <w:r>
              <w:t>kleurpotloden</w:t>
            </w:r>
          </w:p>
        </w:tc>
        <w:tc>
          <w:tcPr>
            <w:tcW w:w="957" w:type="dxa"/>
          </w:tcPr>
          <w:p w:rsidR="00821B36" w:rsidRDefault="00821B36" w:rsidP="00821B36"/>
        </w:tc>
      </w:tr>
      <w:tr w:rsidR="00821B36" w:rsidTr="0027329D">
        <w:tc>
          <w:tcPr>
            <w:tcW w:w="920" w:type="dxa"/>
          </w:tcPr>
          <w:p w:rsidR="00821B36" w:rsidRDefault="0027329D" w:rsidP="00821B36">
            <w:r>
              <w:t xml:space="preserve">Schaar </w:t>
            </w:r>
          </w:p>
        </w:tc>
        <w:tc>
          <w:tcPr>
            <w:tcW w:w="957" w:type="dxa"/>
          </w:tcPr>
          <w:p w:rsidR="00821B36" w:rsidRDefault="00821B36" w:rsidP="00821B36"/>
        </w:tc>
      </w:tr>
      <w:tr w:rsidR="00821B36" w:rsidTr="0027329D">
        <w:tc>
          <w:tcPr>
            <w:tcW w:w="920" w:type="dxa"/>
          </w:tcPr>
          <w:p w:rsidR="00821B36" w:rsidRDefault="0027329D" w:rsidP="00821B36">
            <w:r>
              <w:t xml:space="preserve">Pen </w:t>
            </w:r>
          </w:p>
        </w:tc>
        <w:tc>
          <w:tcPr>
            <w:tcW w:w="957" w:type="dxa"/>
          </w:tcPr>
          <w:p w:rsidR="00821B36" w:rsidRDefault="00821B36" w:rsidP="00821B36"/>
        </w:tc>
      </w:tr>
      <w:tr w:rsidR="00821B36" w:rsidTr="0027329D">
        <w:tc>
          <w:tcPr>
            <w:tcW w:w="920" w:type="dxa"/>
          </w:tcPr>
          <w:p w:rsidR="00821B36" w:rsidRDefault="0027329D" w:rsidP="00821B36">
            <w:r>
              <w:t>etui</w:t>
            </w:r>
          </w:p>
        </w:tc>
        <w:tc>
          <w:tcPr>
            <w:tcW w:w="957" w:type="dxa"/>
          </w:tcPr>
          <w:p w:rsidR="00821B36" w:rsidRDefault="00821B36" w:rsidP="00821B36"/>
        </w:tc>
      </w:tr>
      <w:tr w:rsidR="00821B36" w:rsidTr="0027329D">
        <w:tc>
          <w:tcPr>
            <w:tcW w:w="920" w:type="dxa"/>
          </w:tcPr>
          <w:p w:rsidR="00821B36" w:rsidRDefault="0027329D" w:rsidP="00821B36">
            <w:r>
              <w:t>tas</w:t>
            </w:r>
          </w:p>
        </w:tc>
        <w:tc>
          <w:tcPr>
            <w:tcW w:w="957" w:type="dxa"/>
          </w:tcPr>
          <w:p w:rsidR="00821B36" w:rsidRDefault="00821B36" w:rsidP="00821B36"/>
        </w:tc>
      </w:tr>
    </w:tbl>
    <w:p w:rsidR="00BB0CC9" w:rsidRDefault="005F4A50">
      <w:r w:rsidRPr="005F4A50">
        <w:rPr>
          <w:rFonts w:eastAsiaTheme="minorEastAsia"/>
          <w:b/>
          <w:bCs/>
          <w:noProof/>
          <w:color w:val="FFFFFF" w:themeColor="background1"/>
        </w:rPr>
        <w:pict>
          <v:shapetype id="_x0000_t202" coordsize="21600,21600" o:spt="202" path="m,l,21600r21600,l21600,xe">
            <v:stroke joinstyle="miter"/>
            <v:path gradientshapeok="t" o:connecttype="rect"/>
          </v:shapetype>
          <v:shape id="_x0000_s1030" type="#_x0000_t202" style="position:absolute;margin-left:32.75pt;margin-top:-8.75pt;width:357.2pt;height:74.6pt;z-index:251666432;mso-width-percent:600;mso-position-horizontal-relative:page;mso-position-vertical-relative:margin;mso-width-percent:600" o:allowincell="f" stroked="f">
            <v:textbox style="mso-next-textbox:#_x0000_s1030;mso-fit-shape-to-text:t">
              <w:txbxContent>
                <w:p w:rsidR="0027329D" w:rsidRDefault="0027329D" w:rsidP="0027329D">
                  <w:pPr>
                    <w:pBdr>
                      <w:left w:val="single" w:sz="12" w:space="10" w:color="7BA0CD" w:themeColor="accent1" w:themeTint="BF"/>
                    </w:pBdr>
                    <w:spacing w:after="0"/>
                    <w:rPr>
                      <w:i/>
                      <w:iCs/>
                      <w:color w:val="4F81BD" w:themeColor="accent1"/>
                      <w:sz w:val="24"/>
                      <w:szCs w:val="24"/>
                    </w:rPr>
                  </w:pPr>
                  <w:r w:rsidRPr="0027329D">
                    <w:rPr>
                      <w:i/>
                      <w:iCs/>
                      <w:color w:val="4F81BD" w:themeColor="accent1"/>
                      <w:sz w:val="36"/>
                      <w:szCs w:val="36"/>
                    </w:rPr>
                    <w:t>Grotschilderingen</w:t>
                  </w:r>
                  <w:r>
                    <w:rPr>
                      <w:i/>
                      <w:iCs/>
                      <w:color w:val="4F81BD" w:themeColor="accent1"/>
                      <w:sz w:val="24"/>
                      <w:szCs w:val="24"/>
                    </w:rPr>
                    <w:t>; de oudste afbeeldingen op aarde</w:t>
                  </w:r>
                </w:p>
                <w:p w:rsidR="0027329D" w:rsidRDefault="0027329D" w:rsidP="0027329D">
                  <w:pPr>
                    <w:pBdr>
                      <w:left w:val="single" w:sz="12" w:space="10" w:color="7BA0CD" w:themeColor="accent1" w:themeTint="BF"/>
                    </w:pBdr>
                    <w:spacing w:after="0"/>
                    <w:rPr>
                      <w:i/>
                      <w:iCs/>
                      <w:color w:val="4F81BD" w:themeColor="accent1"/>
                      <w:sz w:val="24"/>
                      <w:szCs w:val="24"/>
                    </w:rPr>
                  </w:pPr>
                  <w:r>
                    <w:rPr>
                      <w:rFonts w:ascii="Arial" w:hAnsi="Arial" w:cs="Arial"/>
                      <w:color w:val="000000"/>
                      <w:sz w:val="20"/>
                      <w:szCs w:val="20"/>
                      <w:shd w:val="clear" w:color="auto" w:fill="FFFFFF"/>
                    </w:rPr>
                    <w:t>Een</w:t>
                  </w:r>
                  <w:r>
                    <w:rPr>
                      <w:rStyle w:val="apple-converted-space"/>
                      <w:rFonts w:ascii="Arial" w:hAnsi="Arial" w:cs="Arial"/>
                      <w:color w:val="000000"/>
                      <w:sz w:val="20"/>
                      <w:szCs w:val="20"/>
                      <w:shd w:val="clear" w:color="auto" w:fill="FFFFFF"/>
                    </w:rPr>
                    <w:t> </w:t>
                  </w:r>
                  <w:r>
                    <w:rPr>
                      <w:rFonts w:ascii="Arial" w:hAnsi="Arial" w:cs="Arial"/>
                      <w:b/>
                      <w:bCs/>
                      <w:color w:val="000000"/>
                      <w:sz w:val="20"/>
                      <w:szCs w:val="20"/>
                      <w:shd w:val="clear" w:color="auto" w:fill="FFFFFF"/>
                    </w:rPr>
                    <w:t>rotstekening</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is een getekende afbeelding op rotsen. Bij een</w:t>
                  </w:r>
                  <w:r>
                    <w:rPr>
                      <w:rStyle w:val="apple-converted-space"/>
                      <w:rFonts w:ascii="Arial" w:hAnsi="Arial" w:cs="Arial"/>
                      <w:color w:val="000000"/>
                      <w:sz w:val="20"/>
                      <w:szCs w:val="20"/>
                      <w:shd w:val="clear" w:color="auto" w:fill="FFFFFF"/>
                    </w:rPr>
                    <w:t> </w:t>
                  </w:r>
                  <w:r>
                    <w:rPr>
                      <w:rFonts w:ascii="Arial" w:hAnsi="Arial" w:cs="Arial"/>
                      <w:b/>
                      <w:bCs/>
                      <w:color w:val="000000"/>
                      <w:sz w:val="20"/>
                      <w:szCs w:val="20"/>
                      <w:shd w:val="clear" w:color="auto" w:fill="FFFFFF"/>
                    </w:rPr>
                    <w:t>grotschildering</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is een schildering aangebracht op de wanden en/of plafonds van</w:t>
                  </w:r>
                  <w:r>
                    <w:rPr>
                      <w:rStyle w:val="apple-converted-space"/>
                      <w:rFonts w:ascii="Arial" w:hAnsi="Arial" w:cs="Arial"/>
                      <w:color w:val="000000"/>
                      <w:sz w:val="20"/>
                      <w:szCs w:val="20"/>
                      <w:shd w:val="clear" w:color="auto" w:fill="FFFFFF"/>
                    </w:rPr>
                    <w:t> </w:t>
                  </w:r>
                  <w:hyperlink r:id="rId7" w:tooltip="Grot" w:history="1">
                    <w:r>
                      <w:rPr>
                        <w:rStyle w:val="Hyperlink"/>
                        <w:rFonts w:ascii="Arial" w:hAnsi="Arial" w:cs="Arial"/>
                        <w:color w:val="0B0080"/>
                        <w:sz w:val="20"/>
                        <w:szCs w:val="20"/>
                        <w:shd w:val="clear" w:color="auto" w:fill="FFFFFF"/>
                      </w:rPr>
                      <w:t>grotten</w:t>
                    </w:r>
                  </w:hyperlink>
                  <w:r>
                    <w:rPr>
                      <w:rFonts w:ascii="Arial" w:hAnsi="Arial" w:cs="Arial"/>
                      <w:color w:val="000000"/>
                      <w:sz w:val="20"/>
                      <w:szCs w:val="20"/>
                      <w:shd w:val="clear" w:color="auto" w:fill="FFFFFF"/>
                    </w:rPr>
                    <w:t>. De benamingen worden in het bijzonder gebruikt voor afbeeldingen die zijn gemaakt in de</w:t>
                  </w:r>
                  <w:r>
                    <w:rPr>
                      <w:rStyle w:val="apple-converted-space"/>
                      <w:rFonts w:ascii="Arial" w:hAnsi="Arial" w:cs="Arial"/>
                      <w:color w:val="000000"/>
                      <w:sz w:val="20"/>
                      <w:szCs w:val="20"/>
                      <w:shd w:val="clear" w:color="auto" w:fill="FFFFFF"/>
                    </w:rPr>
                    <w:t> </w:t>
                  </w:r>
                  <w:hyperlink r:id="rId8" w:tooltip="Prehistorie" w:history="1">
                    <w:r>
                      <w:rPr>
                        <w:rStyle w:val="Hyperlink"/>
                        <w:rFonts w:ascii="Arial" w:hAnsi="Arial" w:cs="Arial"/>
                        <w:color w:val="0B0080"/>
                        <w:sz w:val="20"/>
                        <w:szCs w:val="20"/>
                        <w:shd w:val="clear" w:color="auto" w:fill="FFFFFF"/>
                      </w:rPr>
                      <w:t>prehistorie</w:t>
                    </w:r>
                  </w:hyperlink>
                  <w:r>
                    <w:rPr>
                      <w:rFonts w:ascii="Arial" w:hAnsi="Arial" w:cs="Arial"/>
                      <w:color w:val="000000"/>
                      <w:sz w:val="20"/>
                      <w:szCs w:val="20"/>
                      <w:shd w:val="clear" w:color="auto" w:fill="FFFFFF"/>
                    </w:rPr>
                    <w:t>.</w:t>
                  </w:r>
                </w:p>
                <w:p w:rsidR="00BB0CC9" w:rsidRDefault="00BB0CC9">
                  <w:pPr>
                    <w:pBdr>
                      <w:left w:val="single" w:sz="12" w:space="10" w:color="7BA0CD" w:themeColor="accent1" w:themeTint="BF"/>
                    </w:pBdr>
                    <w:spacing w:after="0"/>
                    <w:rPr>
                      <w:i/>
                      <w:iCs/>
                      <w:color w:val="4F81BD" w:themeColor="accent1"/>
                      <w:sz w:val="24"/>
                      <w:szCs w:val="24"/>
                    </w:rPr>
                  </w:pPr>
                </w:p>
              </w:txbxContent>
            </v:textbox>
            <w10:wrap type="square" anchorx="page" anchory="margin"/>
          </v:shape>
        </w:pict>
      </w:r>
    </w:p>
    <w:tbl>
      <w:tblPr>
        <w:tblStyle w:val="Tabelraster"/>
        <w:tblpPr w:leftFromText="141" w:rightFromText="141" w:vertAnchor="text" w:horzAnchor="margin" w:tblpY="11666"/>
        <w:tblW w:w="9002" w:type="dxa"/>
        <w:tblLook w:val="04A0"/>
      </w:tblPr>
      <w:tblGrid>
        <w:gridCol w:w="1800"/>
        <w:gridCol w:w="1800"/>
        <w:gridCol w:w="1800"/>
        <w:gridCol w:w="1801"/>
        <w:gridCol w:w="1801"/>
      </w:tblGrid>
      <w:tr w:rsidR="00821B36" w:rsidTr="007927A2">
        <w:trPr>
          <w:trHeight w:val="261"/>
        </w:trPr>
        <w:tc>
          <w:tcPr>
            <w:tcW w:w="1800" w:type="dxa"/>
          </w:tcPr>
          <w:p w:rsidR="00821B36" w:rsidRDefault="00821B36" w:rsidP="007927A2"/>
        </w:tc>
        <w:tc>
          <w:tcPr>
            <w:tcW w:w="1800" w:type="dxa"/>
            <w:vMerge w:val="restart"/>
          </w:tcPr>
          <w:p w:rsidR="00821B36" w:rsidRDefault="007927A2" w:rsidP="007927A2">
            <w:r>
              <w:t>Inzet en werkhouding</w:t>
            </w:r>
          </w:p>
        </w:tc>
        <w:tc>
          <w:tcPr>
            <w:tcW w:w="1800" w:type="dxa"/>
            <w:vMerge w:val="restart"/>
          </w:tcPr>
          <w:p w:rsidR="00821B36" w:rsidRDefault="007927A2" w:rsidP="007927A2">
            <w:r>
              <w:t>Gedrag en de ander</w:t>
            </w:r>
          </w:p>
        </w:tc>
        <w:tc>
          <w:tcPr>
            <w:tcW w:w="1801" w:type="dxa"/>
            <w:vMerge w:val="restart"/>
          </w:tcPr>
          <w:p w:rsidR="00821B36" w:rsidRDefault="007927A2" w:rsidP="007927A2">
            <w:r>
              <w:t>verwerking</w:t>
            </w:r>
          </w:p>
        </w:tc>
        <w:tc>
          <w:tcPr>
            <w:tcW w:w="1801" w:type="dxa"/>
            <w:vMerge w:val="restart"/>
          </w:tcPr>
          <w:p w:rsidR="00821B36" w:rsidRDefault="007927A2" w:rsidP="007927A2">
            <w:r>
              <w:t>Resultaat en presentatie</w:t>
            </w:r>
          </w:p>
        </w:tc>
      </w:tr>
      <w:tr w:rsidR="00821B36" w:rsidTr="007927A2">
        <w:trPr>
          <w:trHeight w:val="260"/>
        </w:trPr>
        <w:tc>
          <w:tcPr>
            <w:tcW w:w="1800" w:type="dxa"/>
          </w:tcPr>
          <w:p w:rsidR="00821B36" w:rsidRDefault="00821B36" w:rsidP="007927A2"/>
        </w:tc>
        <w:tc>
          <w:tcPr>
            <w:tcW w:w="1800" w:type="dxa"/>
            <w:vMerge/>
          </w:tcPr>
          <w:p w:rsidR="00821B36" w:rsidRDefault="00821B36" w:rsidP="007927A2"/>
        </w:tc>
        <w:tc>
          <w:tcPr>
            <w:tcW w:w="1800" w:type="dxa"/>
            <w:vMerge/>
          </w:tcPr>
          <w:p w:rsidR="00821B36" w:rsidRDefault="00821B36" w:rsidP="007927A2"/>
        </w:tc>
        <w:tc>
          <w:tcPr>
            <w:tcW w:w="1801" w:type="dxa"/>
            <w:vMerge/>
          </w:tcPr>
          <w:p w:rsidR="00821B36" w:rsidRDefault="00821B36" w:rsidP="007927A2"/>
        </w:tc>
        <w:tc>
          <w:tcPr>
            <w:tcW w:w="1801" w:type="dxa"/>
            <w:vMerge/>
          </w:tcPr>
          <w:p w:rsidR="00821B36" w:rsidRDefault="00821B36" w:rsidP="007927A2"/>
        </w:tc>
      </w:tr>
      <w:tr w:rsidR="00D44627" w:rsidTr="007927A2">
        <w:trPr>
          <w:trHeight w:val="659"/>
        </w:trPr>
        <w:tc>
          <w:tcPr>
            <w:tcW w:w="1800" w:type="dxa"/>
          </w:tcPr>
          <w:p w:rsidR="00D44627" w:rsidRDefault="007927A2" w:rsidP="007927A2">
            <w:r>
              <w:t>Starter groeier bloeier</w:t>
            </w:r>
          </w:p>
        </w:tc>
        <w:tc>
          <w:tcPr>
            <w:tcW w:w="1800" w:type="dxa"/>
          </w:tcPr>
          <w:p w:rsidR="00D44627" w:rsidRDefault="00D44627" w:rsidP="007927A2"/>
        </w:tc>
        <w:tc>
          <w:tcPr>
            <w:tcW w:w="1800" w:type="dxa"/>
          </w:tcPr>
          <w:p w:rsidR="00D44627" w:rsidRDefault="00D44627" w:rsidP="007927A2"/>
        </w:tc>
        <w:tc>
          <w:tcPr>
            <w:tcW w:w="1801" w:type="dxa"/>
          </w:tcPr>
          <w:p w:rsidR="00D44627" w:rsidRDefault="00D44627" w:rsidP="007927A2"/>
        </w:tc>
        <w:tc>
          <w:tcPr>
            <w:tcW w:w="1801" w:type="dxa"/>
          </w:tcPr>
          <w:p w:rsidR="00D44627" w:rsidRDefault="00D44627" w:rsidP="007927A2"/>
        </w:tc>
      </w:tr>
    </w:tbl>
    <w:p w:rsidR="00D84AAB" w:rsidRDefault="007927A2">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226.2pt;margin-top:429.8pt;width:265.5pt;height:179.9pt;rotation:90;z-index:251660288;mso-width-percent:400;mso-position-horizontal-relative:margin;mso-position-vertical-relative:page;mso-width-percent:400;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BB0CC9" w:rsidRDefault="00B7685C" w:rsidP="00B7685C">
                  <w:pPr>
                    <w:spacing w:after="0" w:line="288" w:lineRule="auto"/>
                  </w:pPr>
                  <w:hyperlink r:id="rId9" w:history="1">
                    <w:r>
                      <w:rPr>
                        <w:rStyle w:val="Hyperlink"/>
                      </w:rPr>
                      <w:t>http://nl.scribd.com/doc/37281609/GROTSCHILDERINGEN</w:t>
                    </w:r>
                  </w:hyperlink>
                </w:p>
                <w:p w:rsidR="00B7685C" w:rsidRDefault="00B7685C" w:rsidP="00B7685C">
                  <w:pPr>
                    <w:spacing w:after="0" w:line="288" w:lineRule="auto"/>
                  </w:pPr>
                  <w:hyperlink r:id="rId10" w:anchor="/fr/00.xml" w:history="1">
                    <w:r>
                      <w:rPr>
                        <w:rStyle w:val="Hyperlink"/>
                      </w:rPr>
                      <w:t>http://www.lascaux.culture.fr/#/fr/00.xml</w:t>
                    </w:r>
                  </w:hyperlink>
                  <w:r w:rsidR="007927A2">
                    <w:t xml:space="preserve">   Maak nu een grotschildering van minimaal twee dieren uit de prehistorie, gebruik eerst potlood, dan </w:t>
                  </w:r>
                  <w:proofErr w:type="spellStart"/>
                  <w:r w:rsidR="007927A2">
                    <w:t>wasco</w:t>
                  </w:r>
                  <w:proofErr w:type="spellEnd"/>
                  <w:r w:rsidR="007927A2">
                    <w:t xml:space="preserve"> en </w:t>
                  </w:r>
                  <w:proofErr w:type="spellStart"/>
                  <w:r w:rsidR="007927A2">
                    <w:t>ecoline</w:t>
                  </w:r>
                  <w:proofErr w:type="spellEnd"/>
                  <w:r w:rsidR="007927A2">
                    <w:t xml:space="preserve"> en gebruik een groot vel A1</w:t>
                  </w:r>
                </w:p>
                <w:p w:rsidR="007927A2" w:rsidRDefault="007927A2" w:rsidP="00B7685C">
                  <w:pPr>
                    <w:spacing w:after="0" w:line="288" w:lineRule="auto"/>
                  </w:pPr>
                </w:p>
                <w:p w:rsidR="00B7685C" w:rsidRDefault="00B7685C" w:rsidP="00B7685C">
                  <w:pPr>
                    <w:spacing w:after="0" w:line="288" w:lineRule="auto"/>
                    <w:rPr>
                      <w:rFonts w:asciiTheme="majorHAnsi" w:eastAsiaTheme="majorEastAsia" w:hAnsiTheme="majorHAnsi" w:cstheme="majorBidi"/>
                      <w:i/>
                      <w:iCs/>
                      <w:color w:val="D3DFEE" w:themeColor="accent1" w:themeTint="3F"/>
                      <w:sz w:val="28"/>
                      <w:szCs w:val="28"/>
                    </w:rPr>
                  </w:pPr>
                </w:p>
              </w:txbxContent>
            </v:textbox>
            <w10:wrap type="square" anchorx="margin" anchory="page"/>
          </v:shape>
        </w:pict>
      </w:r>
      <w:r w:rsidR="0027329D" w:rsidRPr="0027329D">
        <w:drawing>
          <wp:inline distT="0" distB="0" distL="0" distR="0">
            <wp:extent cx="1186556" cy="762000"/>
            <wp:effectExtent l="19050" t="0" r="0" b="0"/>
            <wp:docPr id="8" name="Afbeelding 1" descr="http://upload.wikimedia.org/wikipedia/commons/thumb/b/bb/LascauxStier.jpg/220px-LascauxSt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b/bb/LascauxStier.jpg/220px-LascauxStier.jpg"/>
                    <pic:cNvPicPr>
                      <a:picLocks noChangeAspect="1" noChangeArrowheads="1"/>
                    </pic:cNvPicPr>
                  </pic:nvPicPr>
                  <pic:blipFill>
                    <a:blip r:embed="rId11" cstate="print"/>
                    <a:srcRect/>
                    <a:stretch>
                      <a:fillRect/>
                    </a:stretch>
                  </pic:blipFill>
                  <pic:spPr bwMode="auto">
                    <a:xfrm>
                      <a:off x="0" y="0"/>
                      <a:ext cx="1186556" cy="762000"/>
                    </a:xfrm>
                    <a:prstGeom prst="rect">
                      <a:avLst/>
                    </a:prstGeom>
                    <a:noFill/>
                    <a:ln w="9525">
                      <a:noFill/>
                      <a:miter lim="800000"/>
                      <a:headEnd/>
                      <a:tailEnd/>
                    </a:ln>
                  </pic:spPr>
                </pic:pic>
              </a:graphicData>
            </a:graphic>
          </wp:inline>
        </w:drawing>
      </w:r>
      <w:r w:rsidR="0027329D">
        <w:rPr>
          <w:noProof/>
        </w:rPr>
        <w:pict>
          <v:oval id="_x0000_s1029" style="position:absolute;margin-left:94.8pt;margin-top:97.85pt;width:303pt;height:227.7pt;z-index:-2516520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27329D" w:rsidRPr="00E1330E" w:rsidRDefault="0027329D"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r w:rsidRPr="0027329D">
                    <w:rPr>
                      <w:rFonts w:ascii="Arial" w:eastAsia="Times New Roman" w:hAnsi="Arial" w:cs="Arial"/>
                      <w:color w:val="FF0000"/>
                      <w:sz w:val="32"/>
                      <w:lang w:eastAsia="nl-NL"/>
                    </w:rPr>
                    <w:t>Techniek</w:t>
                  </w:r>
                </w:p>
                <w:p w:rsidR="0027329D" w:rsidRPr="00E1330E" w:rsidRDefault="0027329D" w:rsidP="0027329D">
                  <w:pPr>
                    <w:shd w:val="clear" w:color="auto" w:fill="FFFFFF"/>
                    <w:spacing w:before="96" w:after="120" w:line="288" w:lineRule="atLeast"/>
                    <w:ind w:left="708"/>
                    <w:jc w:val="center"/>
                    <w:rPr>
                      <w:rFonts w:ascii="Arial" w:eastAsia="Times New Roman" w:hAnsi="Arial" w:cs="Arial"/>
                      <w:color w:val="FF0000"/>
                      <w:sz w:val="20"/>
                      <w:szCs w:val="20"/>
                      <w:lang w:eastAsia="nl-NL"/>
                    </w:rPr>
                  </w:pPr>
                  <w:r w:rsidRPr="00E1330E">
                    <w:rPr>
                      <w:rFonts w:ascii="Arial" w:eastAsia="Times New Roman" w:hAnsi="Arial" w:cs="Arial"/>
                      <w:color w:val="FF0000"/>
                      <w:sz w:val="20"/>
                      <w:szCs w:val="20"/>
                      <w:lang w:eastAsia="nl-NL"/>
                    </w:rPr>
                    <w:t>De verf werd op verschillende manieren aangebracht: met de vingers en tenen in de rode leem gedoopt, met eenvoudige kwasten, maar ook werd de verf in de mond genomen en op de rotswand gespuwd. Soms werd het pigment in rieten pijpjes verzameld en op een vochtig oppervlak geblazen.</w:t>
                  </w:r>
                </w:p>
                <w:p w:rsidR="0027329D" w:rsidRPr="0027329D" w:rsidRDefault="0027329D" w:rsidP="0027329D">
                  <w:pPr>
                    <w:ind w:left="708"/>
                    <w:jc w:val="center"/>
                    <w:rPr>
                      <w:i/>
                      <w:iCs/>
                      <w:color w:val="FF0000"/>
                      <w:sz w:val="28"/>
                      <w:szCs w:val="28"/>
                    </w:rPr>
                  </w:pPr>
                </w:p>
                <w:p w:rsidR="00BB0CC9" w:rsidRPr="0027329D" w:rsidRDefault="00BB0CC9" w:rsidP="0027329D">
                  <w:pPr>
                    <w:ind w:left="708"/>
                    <w:jc w:val="center"/>
                    <w:rPr>
                      <w:i/>
                      <w:iCs/>
                      <w:color w:val="FF0000"/>
                      <w:sz w:val="28"/>
                      <w:szCs w:val="28"/>
                    </w:rPr>
                  </w:pPr>
                </w:p>
              </w:txbxContent>
            </v:textbox>
            <w10:wrap type="tight" anchorx="margin" anchory="margin"/>
          </v:oval>
        </w:pict>
      </w:r>
      <w:r w:rsidR="0027329D">
        <w:rPr>
          <w:noProof/>
        </w:rPr>
        <w:pict>
          <v:shape id="_x0000_s1027" type="#_x0000_t202" style="position:absolute;margin-left:36.9pt;margin-top:336pt;width:176.85pt;height:288.7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27329D" w:rsidRDefault="0027329D" w:rsidP="0027329D">
                  <w:pPr>
                    <w:spacing w:after="0" w:line="360" w:lineRule="auto"/>
                    <w:jc w:val="center"/>
                    <w:rPr>
                      <w:rFonts w:asciiTheme="majorHAnsi" w:eastAsiaTheme="majorEastAsia" w:hAnsiTheme="majorHAnsi" w:cstheme="majorBidi"/>
                      <w:i/>
                      <w:iCs/>
                      <w:sz w:val="28"/>
                      <w:szCs w:val="28"/>
                    </w:rPr>
                  </w:pPr>
                  <w:r>
                    <w:rPr>
                      <w:rFonts w:ascii="Arial" w:hAnsi="Arial" w:cs="Arial"/>
                      <w:color w:val="000000"/>
                      <w:sz w:val="20"/>
                      <w:szCs w:val="20"/>
                      <w:shd w:val="clear" w:color="auto" w:fill="FFFFFF"/>
                    </w:rPr>
                    <w:t>Ook in vele</w:t>
                  </w:r>
                  <w:r>
                    <w:rPr>
                      <w:rStyle w:val="apple-converted-space"/>
                      <w:rFonts w:ascii="Arial" w:hAnsi="Arial" w:cs="Arial"/>
                      <w:color w:val="000000"/>
                      <w:sz w:val="20"/>
                      <w:szCs w:val="20"/>
                      <w:shd w:val="clear" w:color="auto" w:fill="FFFFFF"/>
                    </w:rPr>
                    <w:t> </w:t>
                  </w:r>
                  <w:hyperlink r:id="rId12" w:tooltip="Lijst van grotten in de Dordogne" w:history="1">
                    <w:r>
                      <w:rPr>
                        <w:rStyle w:val="Hyperlink"/>
                        <w:rFonts w:ascii="Arial" w:hAnsi="Arial" w:cs="Arial"/>
                        <w:color w:val="0B0080"/>
                        <w:sz w:val="20"/>
                        <w:szCs w:val="20"/>
                        <w:shd w:val="clear" w:color="auto" w:fill="FFFFFF"/>
                      </w:rPr>
                      <w:t xml:space="preserve">grotten in de </w:t>
                    </w:r>
                    <w:proofErr w:type="spellStart"/>
                    <w:r>
                      <w:rPr>
                        <w:rStyle w:val="Hyperlink"/>
                        <w:rFonts w:ascii="Arial" w:hAnsi="Arial" w:cs="Arial"/>
                        <w:color w:val="0B0080"/>
                        <w:sz w:val="20"/>
                        <w:szCs w:val="20"/>
                        <w:shd w:val="clear" w:color="auto" w:fill="FFFFFF"/>
                      </w:rPr>
                      <w:t>Dordogne</w:t>
                    </w:r>
                    <w:proofErr w:type="spellEnd"/>
                  </w:hyperlink>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w:t>
                  </w:r>
                  <w:proofErr w:type="spellStart"/>
                  <w:r>
                    <w:rPr>
                      <w:rFonts w:ascii="Arial" w:hAnsi="Arial" w:cs="Arial"/>
                      <w:color w:val="000000"/>
                      <w:sz w:val="20"/>
                      <w:szCs w:val="20"/>
                      <w:shd w:val="clear" w:color="auto" w:fill="FFFFFF"/>
                    </w:rPr>
                    <w:t>b.v</w:t>
                  </w:r>
                  <w:proofErr w:type="spellEnd"/>
                  <w:r>
                    <w:rPr>
                      <w:rFonts w:ascii="Arial" w:hAnsi="Arial" w:cs="Arial"/>
                      <w:color w:val="000000"/>
                      <w:sz w:val="20"/>
                      <w:szCs w:val="20"/>
                      <w:shd w:val="clear" w:color="auto" w:fill="FFFFFF"/>
                    </w:rPr>
                    <w:t>. van</w:t>
                  </w:r>
                  <w:r>
                    <w:rPr>
                      <w:rStyle w:val="apple-converted-space"/>
                      <w:rFonts w:ascii="Arial" w:hAnsi="Arial" w:cs="Arial"/>
                      <w:color w:val="000000"/>
                      <w:sz w:val="20"/>
                      <w:szCs w:val="20"/>
                      <w:shd w:val="clear" w:color="auto" w:fill="FFFFFF"/>
                    </w:rPr>
                    <w:t> </w:t>
                  </w:r>
                  <w:proofErr w:type="spellStart"/>
                  <w:r>
                    <w:rPr>
                      <w:rFonts w:ascii="Arial" w:hAnsi="Arial" w:cs="Arial"/>
                      <w:i/>
                      <w:iCs/>
                      <w:color w:val="000000"/>
                      <w:sz w:val="20"/>
                      <w:szCs w:val="20"/>
                      <w:shd w:val="clear" w:color="auto" w:fill="FFFFFF"/>
                    </w:rPr>
                    <w:fldChar w:fldCharType="begin"/>
                  </w:r>
                  <w:r>
                    <w:rPr>
                      <w:rFonts w:ascii="Arial" w:hAnsi="Arial" w:cs="Arial"/>
                      <w:i/>
                      <w:iCs/>
                      <w:color w:val="000000"/>
                      <w:sz w:val="20"/>
                      <w:szCs w:val="20"/>
                      <w:shd w:val="clear" w:color="auto" w:fill="FFFFFF"/>
                    </w:rPr>
                    <w:instrText xml:space="preserve"> HYPERLINK "http://nl.wikipedia.org/wiki/Lascaux_(grotten)" \o "Lascaux (grotten)" </w:instrText>
                  </w:r>
                  <w:r>
                    <w:rPr>
                      <w:rFonts w:ascii="Arial" w:hAnsi="Arial" w:cs="Arial"/>
                      <w:i/>
                      <w:iCs/>
                      <w:color w:val="000000"/>
                      <w:sz w:val="20"/>
                      <w:szCs w:val="20"/>
                      <w:shd w:val="clear" w:color="auto" w:fill="FFFFFF"/>
                    </w:rPr>
                    <w:fldChar w:fldCharType="separate"/>
                  </w:r>
                  <w:r>
                    <w:rPr>
                      <w:rStyle w:val="Hyperlink"/>
                      <w:rFonts w:ascii="Arial" w:hAnsi="Arial" w:cs="Arial"/>
                      <w:i/>
                      <w:iCs/>
                      <w:color w:val="0B0080"/>
                      <w:sz w:val="20"/>
                      <w:szCs w:val="20"/>
                      <w:shd w:val="clear" w:color="auto" w:fill="FFFFFF"/>
                    </w:rPr>
                    <w:t>Lascaux</w:t>
                  </w:r>
                  <w:proofErr w:type="spellEnd"/>
                  <w:r>
                    <w:rPr>
                      <w:rFonts w:ascii="Arial" w:hAnsi="Arial" w:cs="Arial"/>
                      <w:i/>
                      <w:iCs/>
                      <w:color w:val="000000"/>
                      <w:sz w:val="20"/>
                      <w:szCs w:val="20"/>
                      <w:shd w:val="clear" w:color="auto" w:fill="FFFFFF"/>
                    </w:rPr>
                    <w:fldChar w:fldCharType="end"/>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bij</w:t>
                  </w:r>
                  <w:r>
                    <w:rPr>
                      <w:rStyle w:val="apple-converted-space"/>
                      <w:rFonts w:ascii="Arial" w:hAnsi="Arial" w:cs="Arial"/>
                      <w:color w:val="000000"/>
                      <w:sz w:val="20"/>
                      <w:szCs w:val="20"/>
                      <w:shd w:val="clear" w:color="auto" w:fill="FFFFFF"/>
                    </w:rPr>
                    <w:t> </w:t>
                  </w:r>
                  <w:proofErr w:type="spellStart"/>
                  <w:r>
                    <w:fldChar w:fldCharType="begin"/>
                  </w:r>
                  <w:r>
                    <w:instrText xml:space="preserve"> HYPERLINK "http://nl.wikipedia.org/wiki/Montignac_(Dordogne)" \o "Montignac (Dordogne)" </w:instrText>
                  </w:r>
                  <w:r>
                    <w:fldChar w:fldCharType="separate"/>
                  </w:r>
                  <w:r>
                    <w:rPr>
                      <w:rStyle w:val="Hyperlink"/>
                      <w:rFonts w:ascii="Arial" w:hAnsi="Arial" w:cs="Arial"/>
                      <w:color w:val="0B0080"/>
                      <w:sz w:val="20"/>
                      <w:szCs w:val="20"/>
                      <w:shd w:val="clear" w:color="auto" w:fill="FFFFFF"/>
                    </w:rPr>
                    <w:t>Montignac</w:t>
                  </w:r>
                  <w:proofErr w:type="spellEnd"/>
                  <w:r>
                    <w:fldChar w:fldCharType="end"/>
                  </w:r>
                  <w:r>
                    <w:rPr>
                      <w:rFonts w:ascii="Arial" w:hAnsi="Arial" w:cs="Arial"/>
                      <w:color w:val="000000"/>
                      <w:sz w:val="20"/>
                      <w:szCs w:val="20"/>
                      <w:shd w:val="clear" w:color="auto" w:fill="FFFFFF"/>
                    </w:rPr>
                    <w:t>) zijn muurschilderingen ontdekt van</w:t>
                  </w:r>
                  <w:r>
                    <w:rPr>
                      <w:rStyle w:val="apple-converted-space"/>
                      <w:rFonts w:ascii="Arial" w:hAnsi="Arial" w:cs="Arial"/>
                      <w:color w:val="000000"/>
                      <w:sz w:val="20"/>
                      <w:szCs w:val="20"/>
                      <w:shd w:val="clear" w:color="auto" w:fill="FFFFFF"/>
                    </w:rPr>
                    <w:t> </w:t>
                  </w:r>
                  <w:r>
                    <w:rPr>
                      <w:rFonts w:ascii="Arial" w:hAnsi="Arial" w:cs="Arial"/>
                      <w:i/>
                      <w:iCs/>
                      <w:color w:val="000000"/>
                      <w:sz w:val="20"/>
                      <w:szCs w:val="20"/>
                      <w:shd w:val="clear" w:color="auto" w:fill="FFFFFF"/>
                    </w:rPr>
                    <w:t>bizons</w:t>
                  </w:r>
                  <w:r>
                    <w:rPr>
                      <w:rFonts w:ascii="Arial" w:hAnsi="Arial" w:cs="Arial"/>
                      <w:color w:val="000000"/>
                      <w:sz w:val="20"/>
                      <w:szCs w:val="20"/>
                      <w:shd w:val="clear" w:color="auto" w:fill="FFFFFF"/>
                    </w:rPr>
                    <w:t>,</w:t>
                  </w:r>
                  <w:r>
                    <w:rPr>
                      <w:rStyle w:val="apple-converted-space"/>
                      <w:rFonts w:ascii="Arial" w:hAnsi="Arial" w:cs="Arial"/>
                      <w:color w:val="000000"/>
                      <w:sz w:val="20"/>
                      <w:szCs w:val="20"/>
                      <w:shd w:val="clear" w:color="auto" w:fill="FFFFFF"/>
                    </w:rPr>
                    <w:t> </w:t>
                  </w:r>
                  <w:r>
                    <w:rPr>
                      <w:rFonts w:ascii="Arial" w:hAnsi="Arial" w:cs="Arial"/>
                      <w:i/>
                      <w:iCs/>
                      <w:color w:val="000000"/>
                      <w:sz w:val="20"/>
                      <w:szCs w:val="20"/>
                      <w:shd w:val="clear" w:color="auto" w:fill="FFFFFF"/>
                    </w:rPr>
                    <w:t>paarden</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en</w:t>
                  </w:r>
                  <w:r>
                    <w:rPr>
                      <w:rStyle w:val="apple-converted-space"/>
                      <w:rFonts w:ascii="Arial" w:hAnsi="Arial" w:cs="Arial"/>
                      <w:color w:val="000000"/>
                      <w:sz w:val="20"/>
                      <w:szCs w:val="20"/>
                      <w:shd w:val="clear" w:color="auto" w:fill="FFFFFF"/>
                    </w:rPr>
                    <w:t> </w:t>
                  </w:r>
                  <w:r>
                    <w:rPr>
                      <w:rFonts w:ascii="Arial" w:hAnsi="Arial" w:cs="Arial"/>
                      <w:i/>
                      <w:iCs/>
                      <w:color w:val="000000"/>
                      <w:sz w:val="20"/>
                      <w:szCs w:val="20"/>
                      <w:shd w:val="clear" w:color="auto" w:fill="FFFFFF"/>
                    </w:rPr>
                    <w:t>herten</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in zwart, geel en rood. In andere grotten heeft men afbeeldingen van hele jachttaferelen gevonden. Merkwaardig is dat de mens zelf vrijwel in het geheel niet (enkele malen zeer schematisch) is getekend, terwijl de dieren vaak zeer levensecht en in karakteristieke houdingen en soms zelfs in kleuren zijn afgebeeld.</w:t>
                  </w:r>
                  <w:r>
                    <w:rPr>
                      <w:rStyle w:val="apple-converted-space"/>
                      <w:rFonts w:ascii="Arial" w:hAnsi="Arial" w:cs="Arial"/>
                      <w:color w:val="000000"/>
                      <w:sz w:val="20"/>
                      <w:szCs w:val="20"/>
                      <w:shd w:val="clear" w:color="auto" w:fill="FFFFFF"/>
                    </w:rPr>
                    <w:t> </w:t>
                  </w:r>
                </w:p>
                <w:p w:rsidR="00BB0CC9" w:rsidRDefault="00BB0CC9">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w:r>
    </w:p>
    <w:sectPr w:rsidR="00D84AAB" w:rsidSect="00D84AA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AAE" w:rsidRDefault="00557AAE" w:rsidP="00BB0CC9">
      <w:pPr>
        <w:spacing w:after="0" w:line="240" w:lineRule="auto"/>
      </w:pPr>
      <w:r>
        <w:separator/>
      </w:r>
    </w:p>
  </w:endnote>
  <w:endnote w:type="continuationSeparator" w:id="0">
    <w:p w:rsidR="00557AAE" w:rsidRDefault="00557AAE"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5F4A50">
    <w:pPr>
      <w:pStyle w:val="Voettekst"/>
    </w:pPr>
    <w:r>
      <w:rPr>
        <w:noProof/>
        <w:lang w:eastAsia="zh-TW"/>
      </w:rPr>
      <w:pict>
        <v:group id="_x0000_s2053" style="position:absolute;margin-left:0;margin-top:0;width:580.05pt;height:27.35pt;z-index:251662336;mso-position-horizontal:center;mso-position-horizontal-relative:page;mso-position-vertical:top;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7927A2">
                      <w:pPr>
                        <w:pStyle w:val="Voettekst"/>
                        <w:jc w:val="right"/>
                        <w:rPr>
                          <w:color w:val="FFFFFF" w:themeColor="background1"/>
                          <w:spacing w:val="60"/>
                        </w:rPr>
                      </w:pPr>
                      <w:r>
                        <w:rPr>
                          <w:color w:val="FFFFFF" w:themeColor="background1"/>
                          <w:spacing w:val="60"/>
                        </w:rPr>
                        <w:t xml:space="preserve">Toets vragen bij docent en maken…………………………………………………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AAE" w:rsidRDefault="00557AAE" w:rsidP="00BB0CC9">
      <w:pPr>
        <w:spacing w:after="0" w:line="240" w:lineRule="auto"/>
      </w:pPr>
      <w:r>
        <w:separator/>
      </w:r>
    </w:p>
  </w:footnote>
  <w:footnote w:type="continuationSeparator" w:id="0">
    <w:p w:rsidR="00557AAE" w:rsidRDefault="00557AAE"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5F4A50">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Default="0027329D">
                      <w:pPr>
                        <w:pStyle w:val="Koptekst"/>
                        <w:rPr>
                          <w:color w:val="FFFFFF" w:themeColor="background1"/>
                          <w:sz w:val="28"/>
                          <w:szCs w:val="28"/>
                        </w:rPr>
                      </w:pPr>
                      <w:r w:rsidRPr="00F82716">
                        <w:rPr>
                          <w:color w:val="FFFFFF" w:themeColor="background1"/>
                          <w:sz w:val="28"/>
                          <w:szCs w:val="28"/>
                        </w:rPr>
                        <w:t>Tekenen VBB les 1</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showingPlcHdr/>
                    <w:dataBinding w:prefixMappings="xmlns:ns0='http://schemas.microsoft.com/office/2006/coverPageProps'" w:xpath="/ns0:CoverPageProperties[1]/ns0:PublishDate[1]" w:storeItemID="{55AF091B-3C7A-41E3-B477-F2FDAA23CFDA}"/>
                    <w:date w:fullDate="2006-06-15T00:00:00Z">
                      <w:dateFormat w:val="yyyy"/>
                      <w:lid w:val="nl-NL"/>
                      <w:storeMappedDataAs w:val="dateTime"/>
                      <w:calendar w:val="gregorian"/>
                    </w:date>
                  </w:sdtPr>
                  <w:sdtContent>
                    <w:p w:rsidR="00BB0CC9" w:rsidRDefault="00BB0CC9">
                      <w:pPr>
                        <w:pStyle w:val="Koptekst"/>
                        <w:rPr>
                          <w:color w:val="FFFFFF" w:themeColor="background1"/>
                          <w:sz w:val="36"/>
                          <w:szCs w:val="36"/>
                        </w:rPr>
                      </w:pPr>
                      <w:r>
                        <w:rPr>
                          <w:color w:val="FFFFFF" w:themeColor="background1"/>
                          <w:sz w:val="36"/>
                          <w:szCs w:val="36"/>
                        </w:rPr>
                        <w:t>[Jaar]</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BB0CC9"/>
    <w:rsid w:val="002308A5"/>
    <w:rsid w:val="0026474B"/>
    <w:rsid w:val="0027329D"/>
    <w:rsid w:val="00557AAE"/>
    <w:rsid w:val="005F4A50"/>
    <w:rsid w:val="007927A2"/>
    <w:rsid w:val="00821B36"/>
    <w:rsid w:val="0093566A"/>
    <w:rsid w:val="00B7685C"/>
    <w:rsid w:val="00BB0CC9"/>
    <w:rsid w:val="00C35250"/>
    <w:rsid w:val="00D44627"/>
    <w:rsid w:val="00D84AA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
    <w:name w:val="Light Shading Accent 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Prehistori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l.wikipedia.org/wiki/Grot" TargetMode="External"/><Relationship Id="rId12" Type="http://schemas.openxmlformats.org/officeDocument/2006/relationships/hyperlink" Target="http://nl.wikipedia.org/wiki/Lijst_van_grotten_in_de_Dordog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ascaux.culture.fr/" TargetMode="External"/><Relationship Id="rId4" Type="http://schemas.openxmlformats.org/officeDocument/2006/relationships/webSettings" Target="webSettings.xml"/><Relationship Id="rId9" Type="http://schemas.openxmlformats.org/officeDocument/2006/relationships/hyperlink" Target="http://nl.scribd.com/doc/37281609/GROTSCHILDERINGEN"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5D62CE"/>
    <w:rsid w:val="00CF17DC"/>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Toets vragen bij docent en maken…………………………………………………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Words>
  <Characters>188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VBB les 1</dc:title>
  <dc:creator>Berno</dc:creator>
  <cp:lastModifiedBy>Berno</cp:lastModifiedBy>
  <cp:revision>2</cp:revision>
  <cp:lastPrinted>2013-07-09T12:12:00Z</cp:lastPrinted>
  <dcterms:created xsi:type="dcterms:W3CDTF">2013-07-09T12:20:00Z</dcterms:created>
  <dcterms:modified xsi:type="dcterms:W3CDTF">2013-07-09T12:20:00Z</dcterms:modified>
</cp:coreProperties>
</file>