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9283" w:tblpY="1351"/>
        <w:tblW w:w="0" w:type="auto"/>
        <w:tblLook w:val="0620"/>
      </w:tblPr>
      <w:tblGrid>
        <w:gridCol w:w="1481"/>
        <w:gridCol w:w="666"/>
      </w:tblGrid>
      <w:tr w:rsidR="001A5CB9" w:rsidTr="001A5CB9">
        <w:trPr>
          <w:cnfStyle w:val="100000000000"/>
          <w:trHeight w:val="268"/>
        </w:trPr>
        <w:tc>
          <w:tcPr>
            <w:tcW w:w="1481" w:type="dxa"/>
          </w:tcPr>
          <w:p w:rsidR="001A5CB9" w:rsidRDefault="001A5CB9" w:rsidP="001A5CB9">
            <w:r>
              <w:t>ITEM</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Potlood  </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Gum        </w:t>
            </w:r>
          </w:p>
        </w:tc>
        <w:tc>
          <w:tcPr>
            <w:tcW w:w="666" w:type="dxa"/>
          </w:tcPr>
          <w:p w:rsidR="001A5CB9" w:rsidRDefault="001A5CB9" w:rsidP="001A5CB9"/>
        </w:tc>
      </w:tr>
      <w:tr w:rsidR="001A5CB9" w:rsidTr="001A5CB9">
        <w:trPr>
          <w:trHeight w:val="268"/>
        </w:trPr>
        <w:tc>
          <w:tcPr>
            <w:tcW w:w="1481" w:type="dxa"/>
          </w:tcPr>
          <w:p w:rsidR="001A5CB9" w:rsidRDefault="001A5CB9" w:rsidP="001A5CB9">
            <w:r>
              <w:t>puntenslijper</w:t>
            </w:r>
          </w:p>
        </w:tc>
        <w:tc>
          <w:tcPr>
            <w:tcW w:w="666" w:type="dxa"/>
          </w:tcPr>
          <w:p w:rsidR="001A5CB9" w:rsidRDefault="001A5CB9" w:rsidP="001A5CB9"/>
        </w:tc>
      </w:tr>
      <w:tr w:rsidR="001A5CB9" w:rsidTr="001A5CB9">
        <w:trPr>
          <w:trHeight w:val="268"/>
        </w:trPr>
        <w:tc>
          <w:tcPr>
            <w:tcW w:w="1481" w:type="dxa"/>
          </w:tcPr>
          <w:p w:rsidR="001A5CB9" w:rsidRDefault="001A5CB9" w:rsidP="001A5CB9">
            <w:r>
              <w:t>kleurpotloden</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Schaar </w:t>
            </w:r>
          </w:p>
        </w:tc>
        <w:tc>
          <w:tcPr>
            <w:tcW w:w="666" w:type="dxa"/>
          </w:tcPr>
          <w:p w:rsidR="001A5CB9" w:rsidRDefault="001A5CB9" w:rsidP="001A5CB9"/>
        </w:tc>
      </w:tr>
      <w:tr w:rsidR="001A5CB9" w:rsidTr="001A5CB9">
        <w:trPr>
          <w:trHeight w:val="253"/>
        </w:trPr>
        <w:tc>
          <w:tcPr>
            <w:tcW w:w="1481" w:type="dxa"/>
          </w:tcPr>
          <w:p w:rsidR="001A5CB9" w:rsidRDefault="001A5CB9" w:rsidP="001A5CB9">
            <w:r>
              <w:t xml:space="preserve">Pen </w:t>
            </w:r>
          </w:p>
        </w:tc>
        <w:tc>
          <w:tcPr>
            <w:tcW w:w="666" w:type="dxa"/>
          </w:tcPr>
          <w:p w:rsidR="001A5CB9" w:rsidRDefault="001A5CB9" w:rsidP="001A5CB9"/>
        </w:tc>
      </w:tr>
      <w:tr w:rsidR="001A5CB9" w:rsidTr="001A5CB9">
        <w:trPr>
          <w:trHeight w:val="268"/>
        </w:trPr>
        <w:tc>
          <w:tcPr>
            <w:tcW w:w="1481" w:type="dxa"/>
          </w:tcPr>
          <w:p w:rsidR="001A5CB9" w:rsidRDefault="001A5CB9" w:rsidP="001A5CB9">
            <w:r>
              <w:t>etui</w:t>
            </w:r>
          </w:p>
        </w:tc>
        <w:tc>
          <w:tcPr>
            <w:tcW w:w="666" w:type="dxa"/>
          </w:tcPr>
          <w:p w:rsidR="001A5CB9" w:rsidRDefault="001A5CB9" w:rsidP="001A5CB9"/>
        </w:tc>
      </w:tr>
      <w:tr w:rsidR="001A5CB9" w:rsidTr="001A5CB9">
        <w:trPr>
          <w:trHeight w:val="283"/>
        </w:trPr>
        <w:tc>
          <w:tcPr>
            <w:tcW w:w="1481" w:type="dxa"/>
          </w:tcPr>
          <w:p w:rsidR="001A5CB9" w:rsidRDefault="001A5CB9" w:rsidP="001A5CB9">
            <w:r>
              <w:t>tas</w:t>
            </w:r>
          </w:p>
        </w:tc>
        <w:tc>
          <w:tcPr>
            <w:tcW w:w="666" w:type="dxa"/>
          </w:tcPr>
          <w:p w:rsidR="001A5CB9" w:rsidRDefault="001A5CB9" w:rsidP="001A5CB9"/>
        </w:tc>
      </w:tr>
    </w:tbl>
    <w:tbl>
      <w:tblPr>
        <w:tblStyle w:val="Tabelraster"/>
        <w:tblpPr w:leftFromText="141" w:rightFromText="141" w:vertAnchor="text" w:horzAnchor="margin" w:tblpY="12491"/>
        <w:tblW w:w="9002" w:type="dxa"/>
        <w:tblLook w:val="04A0"/>
      </w:tblPr>
      <w:tblGrid>
        <w:gridCol w:w="1800"/>
        <w:gridCol w:w="1800"/>
        <w:gridCol w:w="1800"/>
        <w:gridCol w:w="1801"/>
        <w:gridCol w:w="1801"/>
      </w:tblGrid>
      <w:tr w:rsidR="004D128B" w:rsidTr="001A5CB9">
        <w:trPr>
          <w:trHeight w:val="261"/>
        </w:trPr>
        <w:tc>
          <w:tcPr>
            <w:tcW w:w="1800" w:type="dxa"/>
          </w:tcPr>
          <w:p w:rsidR="004D128B" w:rsidRDefault="00F46E66" w:rsidP="001A5CB9">
            <w:r>
              <w:t>Vul zelf in</w:t>
            </w:r>
          </w:p>
        </w:tc>
        <w:tc>
          <w:tcPr>
            <w:tcW w:w="1800" w:type="dxa"/>
            <w:vMerge w:val="restart"/>
          </w:tcPr>
          <w:p w:rsidR="004D128B" w:rsidRDefault="004D128B" w:rsidP="001A5CB9">
            <w:r>
              <w:t>Inzet en werkhouding</w:t>
            </w:r>
          </w:p>
        </w:tc>
        <w:tc>
          <w:tcPr>
            <w:tcW w:w="1800" w:type="dxa"/>
            <w:vMerge w:val="restart"/>
          </w:tcPr>
          <w:p w:rsidR="004D128B" w:rsidRDefault="004D128B" w:rsidP="001A5CB9">
            <w:r>
              <w:t>Gedrag en de ander</w:t>
            </w:r>
          </w:p>
        </w:tc>
        <w:tc>
          <w:tcPr>
            <w:tcW w:w="1801" w:type="dxa"/>
            <w:vMerge w:val="restart"/>
          </w:tcPr>
          <w:p w:rsidR="004D128B" w:rsidRDefault="004D128B" w:rsidP="001A5CB9">
            <w:r>
              <w:t>verwerking</w:t>
            </w:r>
          </w:p>
        </w:tc>
        <w:tc>
          <w:tcPr>
            <w:tcW w:w="1801" w:type="dxa"/>
            <w:vMerge w:val="restart"/>
          </w:tcPr>
          <w:p w:rsidR="004D128B" w:rsidRDefault="004D128B" w:rsidP="001A5CB9">
            <w:r>
              <w:t>Resultaat en presentatie</w:t>
            </w:r>
          </w:p>
        </w:tc>
      </w:tr>
      <w:tr w:rsidR="004D128B" w:rsidTr="001A5CB9">
        <w:trPr>
          <w:trHeight w:val="260"/>
        </w:trPr>
        <w:tc>
          <w:tcPr>
            <w:tcW w:w="1800" w:type="dxa"/>
          </w:tcPr>
          <w:p w:rsidR="004D128B" w:rsidRDefault="00F46E66" w:rsidP="001A5CB9">
            <w:r>
              <w:t>Beoordeel  jezelf</w:t>
            </w:r>
          </w:p>
        </w:tc>
        <w:tc>
          <w:tcPr>
            <w:tcW w:w="1800" w:type="dxa"/>
            <w:vMerge/>
          </w:tcPr>
          <w:p w:rsidR="004D128B" w:rsidRDefault="004D128B" w:rsidP="001A5CB9"/>
        </w:tc>
        <w:tc>
          <w:tcPr>
            <w:tcW w:w="1800" w:type="dxa"/>
            <w:vMerge/>
          </w:tcPr>
          <w:p w:rsidR="004D128B" w:rsidRDefault="004D128B" w:rsidP="001A5CB9"/>
        </w:tc>
        <w:tc>
          <w:tcPr>
            <w:tcW w:w="1801" w:type="dxa"/>
            <w:vMerge/>
          </w:tcPr>
          <w:p w:rsidR="004D128B" w:rsidRDefault="004D128B" w:rsidP="001A5CB9"/>
        </w:tc>
        <w:tc>
          <w:tcPr>
            <w:tcW w:w="1801" w:type="dxa"/>
            <w:vMerge/>
          </w:tcPr>
          <w:p w:rsidR="004D128B" w:rsidRDefault="004D128B" w:rsidP="001A5CB9"/>
        </w:tc>
      </w:tr>
      <w:tr w:rsidR="004D128B" w:rsidTr="001A5CB9">
        <w:trPr>
          <w:trHeight w:val="659"/>
        </w:trPr>
        <w:tc>
          <w:tcPr>
            <w:tcW w:w="1800" w:type="dxa"/>
          </w:tcPr>
          <w:p w:rsidR="004D128B" w:rsidRDefault="004D128B" w:rsidP="001A5CB9">
            <w:r>
              <w:t>Starter groeier bloeier</w:t>
            </w:r>
          </w:p>
        </w:tc>
        <w:tc>
          <w:tcPr>
            <w:tcW w:w="1800" w:type="dxa"/>
          </w:tcPr>
          <w:p w:rsidR="004D128B" w:rsidRDefault="004D128B" w:rsidP="001A5CB9"/>
        </w:tc>
        <w:tc>
          <w:tcPr>
            <w:tcW w:w="1800" w:type="dxa"/>
          </w:tcPr>
          <w:p w:rsidR="004D128B" w:rsidRDefault="004D128B" w:rsidP="001A5CB9"/>
        </w:tc>
        <w:tc>
          <w:tcPr>
            <w:tcW w:w="1801" w:type="dxa"/>
          </w:tcPr>
          <w:p w:rsidR="004D128B" w:rsidRDefault="004D128B" w:rsidP="001A5CB9"/>
        </w:tc>
        <w:tc>
          <w:tcPr>
            <w:tcW w:w="1801" w:type="dxa"/>
          </w:tcPr>
          <w:p w:rsidR="004D128B" w:rsidRDefault="004D128B" w:rsidP="001A5CB9"/>
        </w:tc>
      </w:tr>
    </w:tbl>
    <w:p w:rsidR="00D84AAB" w:rsidRPr="006406F9" w:rsidRDefault="000C5BF1" w:rsidP="001A5CB9">
      <w:pPr>
        <w:pStyle w:val="Kop1"/>
        <w:rPr>
          <w:sz w:val="36"/>
          <w:szCs w:val="36"/>
        </w:rPr>
      </w:pPr>
      <w:r>
        <w:rPr>
          <w:sz w:val="36"/>
          <w:szCs w:val="36"/>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margin-left:181.15pt;margin-top:313.9pt;width:324.75pt;height:175.5pt;z-index:251668480;mso-position-horizontal-relative:text;mso-position-vertical-relative:text" strokecolor="#92d050">
            <v:stroke dashstyle="longDashDotDot"/>
            <v:textbox style="mso-next-textbox:#_x0000_s1034">
              <w:txbxContent>
                <w:p w:rsidR="006406F9" w:rsidRDefault="00CC3512">
                  <w:pPr>
                    <w:rPr>
                      <w:rFonts w:ascii="Franklin Gothic Medium" w:hAnsi="Franklin Gothic Medium"/>
                    </w:rPr>
                  </w:pPr>
                  <w:r>
                    <w:rPr>
                      <w:noProof/>
                      <w:lang w:eastAsia="nl-NL"/>
                    </w:rPr>
                    <w:drawing>
                      <wp:inline distT="0" distB="0" distL="0" distR="0">
                        <wp:extent cx="3924300" cy="1390650"/>
                        <wp:effectExtent l="19050" t="0" r="0" b="0"/>
                        <wp:docPr id="1" name="Afbeelding 1" descr="http://fc09.deviantart.net/fs70/i/2012/143/0/5/super_cheap_dragon_egg_adoptables__biress__s_clutch_by_chastityrose-d4zrf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c09.deviantart.net/fs70/i/2012/143/0/5/super_cheap_dragon_egg_adoptables__biress__s_clutch_by_chastityrose-d4zrfr4.png"/>
                                <pic:cNvPicPr>
                                  <a:picLocks noChangeAspect="1" noChangeArrowheads="1"/>
                                </pic:cNvPicPr>
                              </pic:nvPicPr>
                              <pic:blipFill>
                                <a:blip r:embed="rId7"/>
                                <a:srcRect/>
                                <a:stretch>
                                  <a:fillRect/>
                                </a:stretch>
                              </pic:blipFill>
                              <pic:spPr bwMode="auto">
                                <a:xfrm>
                                  <a:off x="0" y="0"/>
                                  <a:ext cx="3931920" cy="1393350"/>
                                </a:xfrm>
                                <a:prstGeom prst="rect">
                                  <a:avLst/>
                                </a:prstGeom>
                                <a:noFill/>
                                <a:ln w="9525">
                                  <a:noFill/>
                                  <a:miter lim="800000"/>
                                  <a:headEnd/>
                                  <a:tailEnd/>
                                </a:ln>
                              </pic:spPr>
                            </pic:pic>
                          </a:graphicData>
                        </a:graphic>
                      </wp:inline>
                    </w:drawing>
                  </w:r>
                </w:p>
                <w:p w:rsidR="00CC3512" w:rsidRPr="000C5BF1" w:rsidRDefault="00CC3512">
                  <w:pPr>
                    <w:rPr>
                      <w:rFonts w:ascii="Franklin Gothic Medium" w:hAnsi="Franklin Gothic Medium"/>
                      <w:sz w:val="24"/>
                      <w:szCs w:val="24"/>
                    </w:rPr>
                  </w:pPr>
                  <w:r w:rsidRPr="000C5BF1">
                    <w:rPr>
                      <w:rFonts w:ascii="Franklin Gothic Medium" w:hAnsi="Franklin Gothic Medium"/>
                      <w:sz w:val="24"/>
                      <w:szCs w:val="24"/>
                    </w:rPr>
                    <w:t>Drakenei</w:t>
                  </w:r>
                </w:p>
              </w:txbxContent>
            </v:textbox>
          </v:shape>
        </w:pict>
      </w:r>
      <w:r>
        <w:rPr>
          <w:sz w:val="36"/>
          <w:szCs w:val="36"/>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32.75pt;margin-top:408.15pt;width:85.8pt;height:436.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0C5BF1" w:rsidP="008F0558">
                  <w:pPr>
                    <w:spacing w:after="0" w:line="288" w:lineRule="auto"/>
                    <w:ind w:left="708"/>
                    <w:rPr>
                      <w:rFonts w:asciiTheme="majorHAnsi" w:eastAsiaTheme="majorEastAsia" w:hAnsiTheme="majorHAnsi" w:cstheme="majorBidi"/>
                      <w:i/>
                      <w:iCs/>
                      <w:color w:val="D3DFEE" w:themeColor="accent1" w:themeTint="3F"/>
                      <w:sz w:val="28"/>
                      <w:szCs w:val="28"/>
                    </w:rPr>
                  </w:pPr>
                  <w:r>
                    <w:rPr>
                      <w:noProof/>
                      <w:lang w:eastAsia="nl-NL"/>
                    </w:rPr>
                    <w:drawing>
                      <wp:inline distT="0" distB="0" distL="0" distR="0">
                        <wp:extent cx="5210175" cy="646748"/>
                        <wp:effectExtent l="19050" t="0" r="9525" b="0"/>
                        <wp:docPr id="5" name="Afbeelding 16" descr="https://encrypted-tbn1.gstatic.com/images?q=tbn:ANd9GcRsHWwmujNhos5QnjVfQXNUcBLcExyT-rQbKaZbU_Vroy35Qto_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static.com/images?q=tbn:ANd9GcRsHWwmujNhos5QnjVfQXNUcBLcExyT-rQbKaZbU_Vroy35Qto_oQ"/>
                                <pic:cNvPicPr>
                                  <a:picLocks noChangeAspect="1" noChangeArrowheads="1"/>
                                </pic:cNvPicPr>
                              </pic:nvPicPr>
                              <pic:blipFill>
                                <a:blip r:embed="rId8"/>
                                <a:srcRect/>
                                <a:stretch>
                                  <a:fillRect/>
                                </a:stretch>
                              </pic:blipFill>
                              <pic:spPr bwMode="auto">
                                <a:xfrm>
                                  <a:off x="0" y="0"/>
                                  <a:ext cx="5216855" cy="647577"/>
                                </a:xfrm>
                                <a:prstGeom prst="rect">
                                  <a:avLst/>
                                </a:prstGeom>
                                <a:noFill/>
                                <a:ln w="9525">
                                  <a:noFill/>
                                  <a:miter lim="800000"/>
                                  <a:headEnd/>
                                  <a:tailEnd/>
                                </a:ln>
                              </pic:spPr>
                            </pic:pic>
                          </a:graphicData>
                        </a:graphic>
                      </wp:inline>
                    </w:drawing>
                  </w:r>
                </w:p>
              </w:txbxContent>
            </v:textbox>
            <w10:wrap type="square" anchorx="margin" anchory="page"/>
          </v:shape>
        </w:pict>
      </w:r>
      <w:r w:rsidR="00CC3512">
        <w:rPr>
          <w:sz w:val="36"/>
          <w:szCs w:val="36"/>
        </w:rPr>
        <w:pict>
          <v:oval id="_x0000_s1029" style="position:absolute;margin-left:-48.35pt;margin-top:30.65pt;width:476.25pt;height:239pt;z-index:-2516469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Default="006406F9" w:rsidP="0027329D">
                  <w:pPr>
                    <w:ind w:left="708"/>
                    <w:jc w:val="center"/>
                    <w:rPr>
                      <w:i/>
                      <w:iCs/>
                      <w:color w:val="FF0000"/>
                    </w:rPr>
                  </w:pPr>
                  <w:r>
                    <w:rPr>
                      <w:i/>
                      <w:iCs/>
                      <w:color w:val="FF0000"/>
                    </w:rPr>
                    <w:t xml:space="preserve"> </w:t>
                  </w:r>
                  <w:r w:rsidR="00CC3512">
                    <w:rPr>
                      <w:i/>
                      <w:iCs/>
                      <w:color w:val="FF0000"/>
                    </w:rPr>
                    <w:t>Maak een vel vol met eieren, van een draak of een trol. Mag ook een van een fantasiewezen, maak er minstens 6</w:t>
                  </w:r>
                  <w:r w:rsidR="000C5BF1">
                    <w:rPr>
                      <w:i/>
                      <w:iCs/>
                      <w:color w:val="FF0000"/>
                    </w:rPr>
                    <w:t xml:space="preserve"> hele duidelijke eieren </w:t>
                  </w:r>
                  <w:r w:rsidR="00CC3512">
                    <w:rPr>
                      <w:i/>
                      <w:iCs/>
                      <w:color w:val="FF0000"/>
                    </w:rPr>
                    <w:t xml:space="preserve">. Denk om de achtergrond; waar liggen ze. Geef ze allemaal een verschillend motief. Denk aan je kaderrand en gebruik die ook. Wees sober in kleurkeuze; uitbundig kan op het laatst het best! Is er ook een ei open en wat komt eruit? Zijn er ook ouders in de buurt… </w:t>
                  </w:r>
                  <w:r w:rsidR="00CC3512" w:rsidRPr="00CC3512">
                    <w:rPr>
                      <w:i/>
                      <w:iCs/>
                      <w:color w:val="FF0000"/>
                    </w:rPr>
                    <w:sym w:font="Wingdings" w:char="F04A"/>
                  </w:r>
                  <w:r w:rsidR="00CC3512">
                    <w:rPr>
                      <w:i/>
                      <w:iCs/>
                      <w:color w:val="FF0000"/>
                    </w:rPr>
                    <w:t xml:space="preserve"> </w:t>
                  </w:r>
                </w:p>
                <w:p w:rsidR="00CC3512" w:rsidRPr="0027329D" w:rsidRDefault="00CC3512" w:rsidP="00CC3512">
                  <w:pPr>
                    <w:rPr>
                      <w:i/>
                      <w:iCs/>
                      <w:color w:val="FF0000"/>
                      <w:sz w:val="28"/>
                      <w:szCs w:val="28"/>
                    </w:rPr>
                  </w:pPr>
                  <w:r>
                    <w:rPr>
                      <w:sz w:val="28"/>
                      <w:szCs w:val="28"/>
                    </w:rPr>
                    <w:t>Extra; neem redelijk gladde kiezels en zet ze dik in de nagellak voor je eigen drakenei !!</w:t>
                  </w:r>
                </w:p>
              </w:txbxContent>
            </v:textbox>
            <w10:wrap type="tight" anchorx="margin" anchory="margin"/>
          </v:oval>
        </w:pict>
      </w:r>
      <w:r w:rsidR="00CC3512">
        <w:rPr>
          <w:sz w:val="36"/>
          <w:szCs w:val="36"/>
        </w:rPr>
        <w:pict>
          <v:shapetype id="_x0000_t202" coordsize="21600,21600" o:spt="202" path="m,l,21600r21600,l21600,xe">
            <v:stroke joinstyle="miter"/>
            <v:path gradientshapeok="t" o:connecttype="rect"/>
          </v:shapetype>
          <v:shape id="_x0000_s1032" type="#_x0000_t202" style="position:absolute;margin-left:-22.1pt;margin-top:583.15pt;width:174pt;height:19.5pt;z-index:251667456;mso-position-horizontal-relative:text;mso-position-vertical-relative:text">
            <v:textbox style="mso-next-textbox:#_x0000_s1032">
              <w:txbxContent>
                <w:p w:rsidR="00BE5C8C" w:rsidRPr="00CC3512" w:rsidRDefault="00CC3512" w:rsidP="006406F9">
                  <w:pPr>
                    <w:jc w:val="center"/>
                    <w:rPr>
                      <w:rFonts w:ascii="Franklin Gothic Medium" w:hAnsi="Franklin Gothic Medium"/>
                    </w:rPr>
                  </w:pPr>
                  <w:r w:rsidRPr="00CC3512">
                    <w:rPr>
                      <w:rFonts w:ascii="Franklin Gothic Medium" w:hAnsi="Franklin Gothic Medium"/>
                    </w:rPr>
                    <w:t xml:space="preserve">Doe eens wat met je ei </w:t>
                  </w:r>
                </w:p>
              </w:txbxContent>
            </v:textbox>
          </v:shape>
        </w:pict>
      </w:r>
      <w:r w:rsidR="00CC3512">
        <w:rPr>
          <w:sz w:val="36"/>
          <w:szCs w:val="36"/>
        </w:rPr>
        <w:pict>
          <v:shape id="_x0000_s1027" type="#_x0000_t202" style="position:absolute;margin-left:32.75pt;margin-top:331.5pt;width:211.75pt;height:336.7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Default="00CC3512">
                  <w:pPr>
                    <w:spacing w:after="0" w:line="360" w:lineRule="auto"/>
                    <w:jc w:val="center"/>
                    <w:rPr>
                      <w:rFonts w:asciiTheme="majorHAnsi" w:eastAsiaTheme="majorEastAsia" w:hAnsiTheme="majorHAnsi" w:cstheme="majorBidi"/>
                      <w:i/>
                      <w:iCs/>
                      <w:sz w:val="28"/>
                      <w:szCs w:val="28"/>
                    </w:rPr>
                  </w:pPr>
                  <w:r>
                    <w:rPr>
                      <w:noProof/>
                      <w:lang w:eastAsia="nl-NL"/>
                    </w:rPr>
                    <w:drawing>
                      <wp:inline distT="0" distB="0" distL="0" distR="0">
                        <wp:extent cx="1905000" cy="2539137"/>
                        <wp:effectExtent l="19050" t="0" r="0" b="0"/>
                        <wp:docPr id="3" name="Afbeelding 10" descr="Nail polish gems :) Made with craft / floral glass accents and nail polish :D (Love how some of them look like spac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il polish gems :) Made with craft / floral glass accents and nail polish :D (Love how some of them look like space art"/>
                                <pic:cNvPicPr>
                                  <a:picLocks noChangeAspect="1" noChangeArrowheads="1"/>
                                </pic:cNvPicPr>
                              </pic:nvPicPr>
                              <pic:blipFill>
                                <a:blip r:embed="rId9"/>
                                <a:srcRect/>
                                <a:stretch>
                                  <a:fillRect/>
                                </a:stretch>
                              </pic:blipFill>
                              <pic:spPr bwMode="auto">
                                <a:xfrm>
                                  <a:off x="0" y="0"/>
                                  <a:ext cx="1906512" cy="2541152"/>
                                </a:xfrm>
                                <a:prstGeom prst="rect">
                                  <a:avLst/>
                                </a:prstGeom>
                                <a:noFill/>
                                <a:ln w="9525">
                                  <a:noFill/>
                                  <a:miter lim="800000"/>
                                  <a:headEnd/>
                                  <a:tailEnd/>
                                </a:ln>
                              </pic:spPr>
                            </pic:pic>
                          </a:graphicData>
                        </a:graphic>
                      </wp:inline>
                    </w:drawing>
                  </w:r>
                </w:p>
                <w:p w:rsidR="00CC3512" w:rsidRDefault="00CC3512">
                  <w:pPr>
                    <w:spacing w:after="0" w:line="360" w:lineRule="auto"/>
                    <w:jc w:val="center"/>
                    <w:rPr>
                      <w:rFonts w:asciiTheme="majorHAnsi" w:eastAsiaTheme="majorEastAsia" w:hAnsiTheme="majorHAnsi" w:cstheme="majorBidi"/>
                      <w:i/>
                      <w:iCs/>
                      <w:sz w:val="28"/>
                      <w:szCs w:val="28"/>
                    </w:rPr>
                  </w:pPr>
                  <w:r>
                    <w:rPr>
                      <w:noProof/>
                      <w:lang w:eastAsia="nl-NL"/>
                    </w:rPr>
                    <w:drawing>
                      <wp:inline distT="0" distB="0" distL="0" distR="0">
                        <wp:extent cx="2402205" cy="1398617"/>
                        <wp:effectExtent l="19050" t="0" r="0" b="0"/>
                        <wp:docPr id="2" name="Afbeelding 4" descr="http://fc01.deviantart.net/fs71/i/2011/347/4/1/free_adoptable_dragon_eggs__3_by_sage974-d4j1d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c01.deviantart.net/fs71/i/2011/347/4/1/free_adoptable_dragon_eggs__3_by_sage974-d4j1dpl.png"/>
                                <pic:cNvPicPr>
                                  <a:picLocks noChangeAspect="1" noChangeArrowheads="1"/>
                                </pic:cNvPicPr>
                              </pic:nvPicPr>
                              <pic:blipFill>
                                <a:blip r:embed="rId10"/>
                                <a:srcRect/>
                                <a:stretch>
                                  <a:fillRect/>
                                </a:stretch>
                              </pic:blipFill>
                              <pic:spPr bwMode="auto">
                                <a:xfrm>
                                  <a:off x="0" y="0"/>
                                  <a:ext cx="2402205" cy="1398617"/>
                                </a:xfrm>
                                <a:prstGeom prst="rect">
                                  <a:avLst/>
                                </a:prstGeom>
                                <a:noFill/>
                                <a:ln w="9525">
                                  <a:noFill/>
                                  <a:miter lim="800000"/>
                                  <a:headEnd/>
                                  <a:tailEnd/>
                                </a:ln>
                              </pic:spPr>
                            </pic:pic>
                          </a:graphicData>
                        </a:graphic>
                      </wp:inline>
                    </w:drawing>
                  </w:r>
                </w:p>
              </w:txbxContent>
            </v:textbox>
            <w10:wrap type="square" anchorx="page" anchory="page"/>
          </v:shape>
        </w:pict>
      </w:r>
      <w:r w:rsidR="00F253BA">
        <w:rPr>
          <w:noProof/>
          <w:sz w:val="36"/>
          <w:szCs w:val="36"/>
          <w:lang w:eastAsia="nl-NL"/>
        </w:rPr>
        <w:pict>
          <v:shape id="_x0000_s1037" type="#_x0000_t202" style="position:absolute;margin-left:388.9pt;margin-top:121.9pt;width:99pt;height:55.5pt;z-index:251670528;mso-position-horizontal-relative:text;mso-position-vertical-relative:text">
            <v:textbox style="mso-next-textbox:#_x0000_s1037">
              <w:txbxContent>
                <w:p w:rsidR="001A5CB9" w:rsidRDefault="00CC3512">
                  <w:r>
                    <w:rPr>
                      <w:noProof/>
                      <w:lang w:eastAsia="nl-NL"/>
                    </w:rPr>
                    <w:drawing>
                      <wp:inline distT="0" distB="0" distL="0" distR="0">
                        <wp:extent cx="1240344" cy="752475"/>
                        <wp:effectExtent l="19050" t="0" r="0" b="0"/>
                        <wp:docPr id="13" name="Afbeelding 13" descr="http://image.shutterstock.com/display_pic_with_logo/446281/446281,1305122202,2/stock-photo-baby-dragon-hatching-out-of-egg-in-a-field-of-wild-flowers-one-eggshell-cracked-in-half-showing-76999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hutterstock.com/display_pic_with_logo/446281/446281,1305122202,2/stock-photo-baby-dragon-hatching-out-of-egg-in-a-field-of-wild-flowers-one-eggshell-cracked-in-half-showing-76999627.jpg"/>
                                <pic:cNvPicPr>
                                  <a:picLocks noChangeAspect="1" noChangeArrowheads="1"/>
                                </pic:cNvPicPr>
                              </pic:nvPicPr>
                              <pic:blipFill>
                                <a:blip r:embed="rId11"/>
                                <a:srcRect/>
                                <a:stretch>
                                  <a:fillRect/>
                                </a:stretch>
                              </pic:blipFill>
                              <pic:spPr bwMode="auto">
                                <a:xfrm>
                                  <a:off x="0" y="0"/>
                                  <a:ext cx="1240344" cy="752475"/>
                                </a:xfrm>
                                <a:prstGeom prst="rect">
                                  <a:avLst/>
                                </a:prstGeom>
                                <a:noFill/>
                                <a:ln w="9525">
                                  <a:noFill/>
                                  <a:miter lim="800000"/>
                                  <a:headEnd/>
                                  <a:tailEnd/>
                                </a:ln>
                              </pic:spPr>
                            </pic:pic>
                          </a:graphicData>
                        </a:graphic>
                      </wp:inline>
                    </w:drawing>
                  </w:r>
                </w:p>
              </w:txbxContent>
            </v:textbox>
          </v:shape>
        </w:pict>
      </w:r>
      <w:r w:rsidR="00F253BA">
        <w:rPr>
          <w:sz w:val="36"/>
          <w:szCs w:val="36"/>
        </w:rPr>
        <w:pict>
          <v:shape id="_x0000_s1036" type="#_x0000_t202" style="position:absolute;margin-left:383.65pt;margin-top:181.2pt;width:110.25pt;height:110.95pt;z-index:251659263;mso-position-horizontal-relative:text;mso-position-vertical-relative:text">
            <v:textbox style="mso-next-textbox:#_x0000_s1036">
              <w:txbxContent>
                <w:p w:rsidR="001A5CB9" w:rsidRDefault="00CC3512">
                  <w:r>
                    <w:rPr>
                      <w:noProof/>
                      <w:lang w:eastAsia="nl-NL"/>
                    </w:rPr>
                    <w:drawing>
                      <wp:inline distT="0" distB="0" distL="0" distR="0">
                        <wp:extent cx="1207770" cy="1662325"/>
                        <wp:effectExtent l="19050" t="0" r="0" b="0"/>
                        <wp:docPr id="7" name="Afbeelding 7" descr="Horton Hatches an Egg. This book shows Citizenship. I had my kiddos draw pictures or write sentences on four ways Horton was a good citizen once he sat on the egg. It was my favorite lesson so 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ton Hatches an Egg. This book shows Citizenship. I had my kiddos draw pictures or write sentences on four ways Horton was a good citizen once he sat on the egg. It was my favorite lesson so far."/>
                                <pic:cNvPicPr>
                                  <a:picLocks noChangeAspect="1" noChangeArrowheads="1"/>
                                </pic:cNvPicPr>
                              </pic:nvPicPr>
                              <pic:blipFill>
                                <a:blip r:embed="rId12"/>
                                <a:srcRect/>
                                <a:stretch>
                                  <a:fillRect/>
                                </a:stretch>
                              </pic:blipFill>
                              <pic:spPr bwMode="auto">
                                <a:xfrm>
                                  <a:off x="0" y="0"/>
                                  <a:ext cx="1207770" cy="1662325"/>
                                </a:xfrm>
                                <a:prstGeom prst="rect">
                                  <a:avLst/>
                                </a:prstGeom>
                                <a:noFill/>
                                <a:ln w="9525">
                                  <a:noFill/>
                                  <a:miter lim="800000"/>
                                  <a:headEnd/>
                                  <a:tailEnd/>
                                </a:ln>
                              </pic:spPr>
                            </pic:pic>
                          </a:graphicData>
                        </a:graphic>
                      </wp:inline>
                    </w:drawing>
                  </w:r>
                </w:p>
              </w:txbxContent>
            </v:textbox>
          </v:shape>
        </w:pict>
      </w:r>
      <w:r w:rsidR="00CC3512">
        <w:rPr>
          <w:sz w:val="36"/>
          <w:szCs w:val="36"/>
        </w:rPr>
        <w:t xml:space="preserve">               </w:t>
      </w:r>
      <w:r w:rsidR="00BE5C8C" w:rsidRPr="006406F9">
        <w:rPr>
          <w:sz w:val="36"/>
          <w:szCs w:val="36"/>
        </w:rPr>
        <w:t>Gr</w:t>
      </w:r>
      <w:r w:rsidR="00CC3512">
        <w:rPr>
          <w:sz w:val="36"/>
          <w:szCs w:val="36"/>
        </w:rPr>
        <w:t xml:space="preserve">oepje drakeneitjes </w:t>
      </w:r>
      <w:r w:rsidR="00CC3512" w:rsidRPr="00CC3512">
        <w:rPr>
          <w:sz w:val="36"/>
          <w:szCs w:val="36"/>
        </w:rPr>
        <w:sym w:font="Wingdings" w:char="F04A"/>
      </w:r>
      <w:r w:rsidR="00CC3512" w:rsidRPr="00CC3512">
        <w:rPr>
          <w:sz w:val="36"/>
          <w:szCs w:val="36"/>
        </w:rPr>
        <w:sym w:font="Wingdings" w:char="F04A"/>
      </w:r>
      <w:r w:rsidR="00CC3512" w:rsidRPr="00CC3512">
        <w:rPr>
          <w:sz w:val="36"/>
          <w:szCs w:val="36"/>
        </w:rPr>
        <w:sym w:font="Wingdings" w:char="F04A"/>
      </w:r>
    </w:p>
    <w:sectPr w:rsidR="00D84AAB" w:rsidRPr="006406F9" w:rsidSect="00D84AA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EC2" w:rsidRDefault="00CD7EC2" w:rsidP="00BB0CC9">
      <w:pPr>
        <w:spacing w:after="0" w:line="240" w:lineRule="auto"/>
      </w:pPr>
      <w:r>
        <w:separator/>
      </w:r>
    </w:p>
  </w:endnote>
  <w:endnote w:type="continuationSeparator" w:id="0">
    <w:p w:rsidR="00CD7EC2" w:rsidRDefault="00CD7EC2"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F253BA">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4D128B">
                      <w:pPr>
                        <w:pStyle w:val="Voettekst"/>
                        <w:jc w:val="right"/>
                        <w:rPr>
                          <w:color w:val="FFFFFF" w:themeColor="background1"/>
                          <w:spacing w:val="60"/>
                        </w:rPr>
                      </w:pPr>
                      <w:r>
                        <w:rPr>
                          <w:color w:val="FFFFFF" w:themeColor="background1"/>
                          <w:spacing w:val="60"/>
                        </w:rPr>
                        <w:t xml:space="preserve">Beoordeling docent              </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EC2" w:rsidRDefault="00CD7EC2" w:rsidP="00BB0CC9">
      <w:pPr>
        <w:spacing w:after="0" w:line="240" w:lineRule="auto"/>
      </w:pPr>
      <w:r>
        <w:separator/>
      </w:r>
    </w:p>
  </w:footnote>
  <w:footnote w:type="continuationSeparator" w:id="0">
    <w:p w:rsidR="00CD7EC2" w:rsidRDefault="00CD7EC2"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F253BA">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rFonts w:ascii="Franklin Gothic Medium" w:hAnsi="Franklin Gothic Medium"/>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Pr="00F46E66" w:rsidRDefault="004D128B">
                      <w:pPr>
                        <w:pStyle w:val="Koptekst"/>
                        <w:rPr>
                          <w:rFonts w:ascii="Franklin Gothic Medium" w:hAnsi="Franklin Gothic Medium"/>
                          <w:color w:val="FFFFFF" w:themeColor="background1"/>
                          <w:sz w:val="28"/>
                          <w:szCs w:val="28"/>
                        </w:rPr>
                      </w:pPr>
                      <w:r w:rsidRPr="00F46E66">
                        <w:rPr>
                          <w:rFonts w:ascii="Franklin Gothic Medium" w:hAnsi="Franklin Gothic Medium"/>
                          <w:color w:val="FFFFFF" w:themeColor="background1"/>
                          <w:sz w:val="28"/>
                          <w:szCs w:val="28"/>
                        </w:rPr>
                        <w:t xml:space="preserve">Tekenen </w:t>
                      </w:r>
                      <w:proofErr w:type="spellStart"/>
                      <w:r w:rsidRPr="00F46E66">
                        <w:rPr>
                          <w:rFonts w:ascii="Franklin Gothic Medium" w:hAnsi="Franklin Gothic Medium"/>
                          <w:color w:val="FFFFFF" w:themeColor="background1"/>
                          <w:sz w:val="28"/>
                          <w:szCs w:val="28"/>
                        </w:rPr>
                        <w:t>Jufschoonbeek</w:t>
                      </w:r>
                      <w:proofErr w:type="spellEnd"/>
                      <w:r w:rsidRPr="00F46E66">
                        <w:rPr>
                          <w:rFonts w:ascii="Franklin Gothic Medium" w:hAnsi="Franklin Gothic Medium"/>
                          <w:color w:val="FFFFFF" w:themeColor="background1"/>
                          <w:sz w:val="28"/>
                          <w:szCs w:val="28"/>
                        </w:rPr>
                        <w:t xml:space="preserve"> VMBO2</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p w:rsidR="00BB0CC9" w:rsidRDefault="00F46E66">
                      <w:pPr>
                        <w:pStyle w:val="Koptekst"/>
                        <w:rPr>
                          <w:color w:val="FFFFFF" w:themeColor="background1"/>
                          <w:sz w:val="36"/>
                          <w:szCs w:val="36"/>
                        </w:rPr>
                      </w:pPr>
                      <w:r>
                        <w:rPr>
                          <w:color w:val="FFFFFF" w:themeColor="background1"/>
                          <w:sz w:val="36"/>
                          <w:szCs w:val="36"/>
                        </w:rPr>
                        <w:t>2014</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colormenu v:ext="edit" strokecolor="#92d050"/>
    </o:shapedefaults>
    <o:shapelayout v:ext="edit">
      <o:idmap v:ext="edit" data="2"/>
    </o:shapelayout>
  </w:hdrShapeDefaults>
  <w:footnotePr>
    <w:footnote w:id="-1"/>
    <w:footnote w:id="0"/>
  </w:footnotePr>
  <w:endnotePr>
    <w:endnote w:id="-1"/>
    <w:endnote w:id="0"/>
  </w:endnotePr>
  <w:compat/>
  <w:rsids>
    <w:rsidRoot w:val="00BB0CC9"/>
    <w:rsid w:val="000C5BF1"/>
    <w:rsid w:val="001A5CB9"/>
    <w:rsid w:val="002308A5"/>
    <w:rsid w:val="0026474B"/>
    <w:rsid w:val="0027329D"/>
    <w:rsid w:val="004D128B"/>
    <w:rsid w:val="00557AAE"/>
    <w:rsid w:val="00591F28"/>
    <w:rsid w:val="005F4A50"/>
    <w:rsid w:val="006406F9"/>
    <w:rsid w:val="007927A2"/>
    <w:rsid w:val="00821B36"/>
    <w:rsid w:val="008E239E"/>
    <w:rsid w:val="008F0558"/>
    <w:rsid w:val="0093566A"/>
    <w:rsid w:val="00B45A66"/>
    <w:rsid w:val="00B7685C"/>
    <w:rsid w:val="00BB0CC9"/>
    <w:rsid w:val="00BE5C8C"/>
    <w:rsid w:val="00C35250"/>
    <w:rsid w:val="00CC3512"/>
    <w:rsid w:val="00CD7EC2"/>
    <w:rsid w:val="00D44627"/>
    <w:rsid w:val="00D84AAB"/>
    <w:rsid w:val="00DA6CBD"/>
    <w:rsid w:val="00F253BA"/>
    <w:rsid w:val="00F46E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BE5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unhideWhenUsed/>
    <w:rsid w:val="0027329D"/>
    <w:rPr>
      <w:color w:val="0000FF"/>
      <w:u w:val="single"/>
    </w:rPr>
  </w:style>
  <w:style w:type="character" w:customStyle="1" w:styleId="Kop1Char">
    <w:name w:val="Kop 1 Char"/>
    <w:basedOn w:val="Standaardalinea-lettertype"/>
    <w:link w:val="Kop1"/>
    <w:uiPriority w:val="9"/>
    <w:rsid w:val="00BE5C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9D7EB5"/>
    <w:rsid w:val="00C44295"/>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 w:type="paragraph" w:customStyle="1" w:styleId="411E88CE262D4651B68355A1711B0B64">
    <w:name w:val="411E88CE262D4651B68355A1711B0B64"/>
    <w:rsid w:val="009D7E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Beoordeling docent              …………………………………………………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Jufschoonbeek VMBO2</vt:lpstr>
    </vt:vector>
  </TitlesOfParts>
  <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Jufschoonbeek VMBO2</dc:title>
  <dc:creator>Berno</dc:creator>
  <cp:lastModifiedBy>Berno Ros</cp:lastModifiedBy>
  <cp:revision>2</cp:revision>
  <cp:lastPrinted>2013-07-09T12:12:00Z</cp:lastPrinted>
  <dcterms:created xsi:type="dcterms:W3CDTF">2014-12-25T15:55:00Z</dcterms:created>
  <dcterms:modified xsi:type="dcterms:W3CDTF">2014-12-25T15:55:00Z</dcterms:modified>
</cp:coreProperties>
</file>